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1155cc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08.0" w:type="dxa"/>
        <w:jc w:val="left"/>
        <w:tblInd w:w="0.0" w:type="dxa"/>
        <w:tblLayout w:type="fixed"/>
        <w:tblLook w:val="0600"/>
      </w:tblPr>
      <w:tblGrid>
        <w:gridCol w:w="5554"/>
        <w:gridCol w:w="5554"/>
        <w:tblGridChange w:id="0">
          <w:tblGrid>
            <w:gridCol w:w="5554"/>
            <w:gridCol w:w="5554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Утверждено</w:t>
            </w:r>
          </w:p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Директор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велосипедного клуба “Велотерра”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Камилов А. И. ___________________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“___”______________ 2018 г.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Согласовано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Руководитель фитнес центра Mendeleef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___________________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“___”______________ 2018 г.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Положение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о проведении соревнований по триатлону в помещении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“Батыр”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drawing>
          <wp:inline distB="114300" distT="114300" distL="114300" distR="114300">
            <wp:extent cx="2266950" cy="149542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495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drawing>
          <wp:inline distB="0" distT="0" distL="0" distR="0">
            <wp:extent cx="2286000" cy="1495425"/>
            <wp:effectExtent b="0" l="0" r="0" t="0"/>
            <wp:docPr descr="da_WNxqa9wM.jpg" id="3" name="image2.jpg"/>
            <a:graphic>
              <a:graphicData uri="http://schemas.openxmlformats.org/drawingml/2006/picture">
                <pic:pic>
                  <pic:nvPicPr>
                    <pic:cNvPr descr="da_WNxqa9wM.jpg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95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drawing>
          <wp:inline distB="0" distT="0" distL="0" distR="0">
            <wp:extent cx="2247900" cy="1495425"/>
            <wp:effectExtent b="0" l="0" r="0" t="0"/>
            <wp:docPr descr="_sOjv5Da54A.jpg" id="2" name="image3.jpg"/>
            <a:graphic>
              <a:graphicData uri="http://schemas.openxmlformats.org/drawingml/2006/picture">
                <pic:pic>
                  <pic:nvPicPr>
                    <pic:cNvPr descr="_sOjv5Da54A.jpg"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495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Уфа. 2018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8" w:right="0" w:firstLine="57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Цели и задачи.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Соревнования по триатлону в помещениях проводятся в целях популяризации здорового образа жизни, развития современного вида спорта триатлон, а также выявления сильнейших спортсменов региона.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200" w:line="276" w:lineRule="auto"/>
        <w:ind w:left="138" w:right="0" w:firstLine="57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Руководство соревнований.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Общее руководство проведением мероприятия осуществляет Федерация триатлона Республики Башкортостан и Комитет по физической культуре и спорту администрации Кировского района города Уфа. Непосредственно организация мероприятия возлагается на МОО “Велосипедный клуб Велотерра” и фитнес центр Mendeleef.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200" w:line="276" w:lineRule="auto"/>
        <w:ind w:left="138" w:right="0" w:firstLine="57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Место проведения.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Соревнования проводятся в фитнес центре Mendeleef в городе Уфа по адресу улица Менделеева 137 в здании ТРК “Иремель”.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200" w:line="276" w:lineRule="auto"/>
        <w:ind w:left="138" w:right="0" w:firstLine="57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Даты проведения.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Серия стартов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Indoor Triathlon Batyr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состоит из 4-х мероприятий, которые проводятся </w:t>
      </w:r>
      <w:r w:rsidDel="00000000" w:rsidR="00000000" w:rsidRPr="00000000">
        <w:rPr>
          <w:sz w:val="26"/>
          <w:szCs w:val="26"/>
          <w:rtl w:val="0"/>
        </w:rPr>
        <w:t xml:space="preserve">23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декабря 2018, 20 января 2019, 17 февраля 2019 и 17 марта 2019г.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138" w:right="0" w:firstLine="57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Программа соревнований.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3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Воскресенье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sz w:val="26"/>
          <w:szCs w:val="26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:00 Начало стартов участников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sz w:val="26"/>
          <w:szCs w:val="26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:30 Торжественное закрытие соревнований, награждение победителей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138" w:right="0" w:firstLine="57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Спортивные дистанции и зачеты.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13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6.1. Соревнования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Indoor Triathlon Batyr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проводятся на дистанции Спринт-триатлон в двух зачетах: личный и эстафета. Дистанция состоит из следующих этапов:</w:t>
      </w:r>
    </w:p>
    <w:tbl>
      <w:tblPr>
        <w:tblStyle w:val="Table2"/>
        <w:tblW w:w="11010.0" w:type="dxa"/>
        <w:jc w:val="left"/>
        <w:tblInd w:w="193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05"/>
        <w:gridCol w:w="3705"/>
        <w:gridCol w:w="3300"/>
        <w:tblGridChange w:id="0">
          <w:tblGrid>
            <w:gridCol w:w="4005"/>
            <w:gridCol w:w="3705"/>
            <w:gridCol w:w="33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Этап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Протяженность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Контрольное время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Плавание в бассейне (25 м)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750 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30 минут</w:t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Транзитная зона 1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5 минут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Велостанок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20 000 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 час 15 минут</w:t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Транзитная зона 2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 минуты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Бег на беговой дорожке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5 000 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 час 45 минут</w:t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13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6.2. На каждом этапе введено контрольное время, которое отсчитывается от момента старта конкретного участника и включает обязательные временные промежутки прохождения транзитных зон. Максимальное время прохождение конкретного этапа регламентируется только для плавания и составляет 30 минут. Завершить велоэтап необходимо не позднее 75 минут, а беговой этап не позднее 105 минут с момента старта.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13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6.3. Кроме того для этапов “Велостанок” и “Бег” введено время, раньше которого стартовать нельзя. В случае, если участник готов выйти на старт этапа раньше этого времени, ему дается отсечка, не идущая в зачет. То есть, существует вероятность, что исключительно быстрые участники будут ожидать некоторое время до старта очередного этапа. Для этапа “Велостанок” это 15 минут, а для этапа “Бег” - это 45 минут. Это время отмеряется от старта этапа “Плавание” конкретного участника.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6.4. Личный зачет будет вестись по следующим группам: </w:t>
      </w:r>
    </w:p>
    <w:tbl>
      <w:tblPr>
        <w:tblStyle w:val="Table3"/>
        <w:tblW w:w="11108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4"/>
        <w:gridCol w:w="5554"/>
        <w:tblGridChange w:id="0">
          <w:tblGrid>
            <w:gridCol w:w="5554"/>
            <w:gridCol w:w="5554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Мужчины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Женщины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" w:right="0" w:firstLine="1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Мужчины Абсолют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" w:right="0" w:firstLine="1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M18-39 (мужчины от 18 до 39 лет)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" w:right="0" w:firstLine="1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M40-54 (мужчины от 40 до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49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лет)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" w:right="0" w:firstLine="1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M5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+ (мужчины от 5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лет и старше)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Женщины Абсолют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W18-39 (женщины от 18 до 39 лет)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W40-54 (женщины от 40 до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49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лет)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W5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+ (женщины от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50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лет и старше)</w:t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20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6.5. В зависимости от числа зарегистрированных участников организаторы могут выделить дополнительные группы или объединить существующие.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20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6.6. Зачет эстафета ведется в одной группе для команд с участниками разного пола и возраста. В команде один участник может проходить один или любые два этапа.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Общие условия участия в соревнованиях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20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7.1. Выполняя регистрацию на соревнования, спортсмен принимает положения и правила, изложенные в настоящем положении. Соблюдение и принятие этих правил является основным требованием для участия в соревнованиях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Indoor Triathlon Batyr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Если указанные в настоящем положении правила противоречат в какой- либо части правилам проведения иных соревнований по триатлону (ФТР, WTC, ITU), то приоритет отдается правилам, указанным в настоящем положении. Основные условия участия будут также озвучены на предстартовом брифинге.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20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7.2. Основными принципами соревнований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Indoor Triathlon Batyr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являются справедливость и соблюдение правил. Спортсменам запрещается получать преимущество перед другими спортсменами с нарушением правил. Спортсмены не могут препятствовать или угрожать другим участникам соревнований, либо мешать работе организаторов гонки. Спортсмены должны быть вежливыми по отношению к другим спортсменам, волонтерам, судьям и медицинским работникам. Спортсмены обязаны соблюдать правила посещения спортивного комплекса.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20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7.3. Каждый спортсмен сам отвечает за степень своей физической подготовки к соревнованиям. Организаторы предупреждают всех участников, что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Indoor Triathlon Batyr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– крайне серьезное соревнование, предъявляющее особые требования к участникам в плане их физической подготовки и соблюдения спортивной дисциплины.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20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7.4. Использование допинга запрещено.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20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7.5. Организатор оставляет за собой право вносить изменения в настоящее положение, касающиеся проведения соревнований в любой момент времени. В случае принятия изменений, об этом будет сообщено на официальном сайте соревнований и предстартовом брифинге (присутствие на нем обязательно для всех участников) - это будет являться официальным уведомлением.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20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7.6. Для участия в соревнованиях при регистрации спортсмены обязаны</w:t>
      </w:r>
      <w:r w:rsidDel="00000000" w:rsidR="00000000" w:rsidRPr="00000000">
        <w:rPr>
          <w:sz w:val="26"/>
          <w:szCs w:val="26"/>
          <w:rtl w:val="0"/>
        </w:rPr>
        <w:t xml:space="preserve"> написать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и подписать «Расписку об ответственности за собственное здоровье». Отказ участника от подписания данной Расписки ведет к автоматическому запрету его участия в соревнованиях. Стартовый взнос в данном случае не возвращается.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20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7.7. Всем участникам </w:t>
      </w:r>
      <w:r w:rsidDel="00000000" w:rsidR="00000000" w:rsidRPr="00000000">
        <w:rPr>
          <w:b w:val="1"/>
          <w:sz w:val="26"/>
          <w:szCs w:val="26"/>
          <w:rtl w:val="0"/>
        </w:rPr>
        <w:t xml:space="preserve">Indoor Triathlon Batyr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необходимо пройти медицинское обследование перед стартом и получить справку о состоянии здоровья. Медицинская справка должна содержать печать выдавшего учреждения, подпись и печать врача. В справке должно быть указано, что участник допущен к соревнованию на выбранную им дистанцию. Справка должна быть оформлена не ранее 6 месяцев до даты проведения соревнований. Ксерокопия медицинской справки принимается комиссией только при предъявлении оригинала. Справки не возвращаются.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200" w:line="276" w:lineRule="auto"/>
        <w:ind w:left="0" w:right="0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7.8. Всем участникам Indoor Triathlon Batyr необходимо иметь справку от медицинского учреждения, о том, что они не имеют противопоказаний для занятий в бассейне. Справка должна содержать: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00" w:line="276" w:lineRule="auto"/>
        <w:ind w:left="720" w:right="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штамп медицинского учреждения, выдавшего его;</w:t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фамилия, полное имя, отчество лица, которому выдается справка;</w:t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имя, фамилия, отчество терапевта, выдавшего документ, его печать, подпись;</w:t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срок действия справки. Если срок не указан врачом, он составляет три месяца;</w:t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4"/>
        </w:numPr>
        <w:spacing w:after="200" w:before="0" w:beforeAutospacing="0" w:lineRule="auto"/>
        <w:ind w:left="72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треугольная печать медицинского учреждения.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20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7.</w:t>
      </w:r>
      <w:r w:rsidDel="00000000" w:rsidR="00000000" w:rsidRPr="00000000">
        <w:rPr>
          <w:sz w:val="26"/>
          <w:szCs w:val="26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Обеспечение медицинской помощью участников соревнований возлагается на организаторов соревнований.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20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Условия прохождения дистанции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20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8.1. Плавательный этап проводится в закрытом бассейне 23 м на 2-х дорожках. На каждой дорожке старт дается двум участникам одновременно. Участники на одной дорожке плывут каждый на своей части дорожке, указанной судьей перед стартом. Время старта каждого участника с точностью до 1 секунды фиксируется в стартовом протоколе и учитывается при определении результата. На каждой дорожке работает один судья, фиксирующий число “кругов”. При развороте касание бортика является обязательным.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20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8.2. По завершению участником плавательного этапа (16 кругов, 734 метра) фиксируется точное время финиша этапа и дается отсечка времени на переход к второму этапу продолжительностью 5 минут. Это время является достаточным и необходимым для безопасного перехода в кардио-зону спортивного клуба с учетом прохождения пункта питания. В любом случае зачетное время велосипедного этапа начнется ровно через 5 минут после завершения плавательного, даже в случае, если участник задержится при переходе по любой причине.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20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8.3. Велосипедный этап проходится на велостанках.</w:t>
      </w:r>
      <w:r w:rsidDel="00000000" w:rsidR="00000000" w:rsidRPr="00000000">
        <w:rPr>
          <w:sz w:val="26"/>
          <w:szCs w:val="26"/>
          <w:rtl w:val="0"/>
        </w:rPr>
        <w:t xml:space="preserve"> Организатор обеспечивает участников необходимым оборудованием для велоэтапа, в том числе велостанками и велосипедами.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Высота велокресла может быть выставлена под каждого участника индивидуально самим участником и в рамках имеющегося у участника времени на переход или в зачетное время велоэтапа. Все велостанки являются идентичными по настройкам сопротивления и системам учета расстояния и отличаются только размерами рам.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20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8.4. По завершению участником велосипедного этапа (20 000 метров) фиксируется точное время финиша этапа и дается отсечка времени на переход к третьему этапу продолжительностью 2 минуты. Это время является достаточным и необходимым для безопасного перехода к беговым дорожкам с учетом прохождения пункта питания. В любом случае зачетное время бегового этапа начнется ровно через 2 минуты после завершения велосипедного, даже в случае, если участник задержится по любой причине.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20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8.5. Беговой этап проходит на беговых дорожках с одинаковым наклоном.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20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8.6. В зачете Эстафета старт очередного этапа дается по касанию участника команды, проходившего предыдущий этап. Временные промежутки в 5 минут между этапами Плавание и Велостанок, а также в 2 минуты между Вело и Бегом являются максимальными, но не обязательными, то есть старт очередного этапа может быть дан и ранее, чем данные временные отрезки.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20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Требования к участникам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20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9.1.  К участию в соревнованиях допускаются лица, достигшие возраста 18 лет. В исключительных случаях при согласовании с оргкомитетом соревнований возможно участие спортсменов, моложе 18 лет, при наличии письменного разрешения на участие со стороны родителей (официальных опекунов) и наличия у участника достаточного спортивного опыта для преодоления дистанции. Возраст спортсменов определяется по состоянию на 31 декабря года соревнований в соответствии с Единой всероссийской спортивной классификацией (ЕВСК).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20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Требования к снаряжению участников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10.1. Перечень обязательного снаряжения: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Сланцы;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Средства гигиены (гель, шампунь, мочалка);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Полотенце;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Плавки (или стартовый костюм);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Шапочка;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Плавательные очки;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Обувь для велоэтапа и бега (обычные кроссовки);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Велоформа, стартовый костюм или спортивный костюм (на велосипедном и беговом этапах участие в плавках запрещено).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10.2. Перечень запрещенного снаряжения: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гидрокостюм;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контактные велоботинки (запрещено в целях обеспечения равенства условий).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20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10.3. Каждый спортсмен сам отвечает за состояние и техническую безопасность своего спортивного инвентаря и должен гарантировать, что другие спортсмены, волонтеры и зрители не будут подвержены угрозе от его использования.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10.4. Во время соревнований запрещается использовать технические устройства, которые могут в любом случае быть охарактеризованы как "средства общения и развлечения". К ним относятся мобильные телефоны, коммуникаторы, mp3-плееры, видеокамеры и т.п. Невыполнение этого требования может привести к дисквалификации участника.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20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Регистрация на соревнования и стартовые взносы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11.1. Предварительная регистрация участников производится на сайте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triathlonbatyr.ru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и закрывается за 1 сутки до старта.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11.2. Предварительная регистрация может быть закрыта при достижении лимита по числу участников в 100 человек.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11.3. Участие в соревнованиях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Indoor Triathlon Batyr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платное. Собранные средства направляются на покрытие организационных расходов. Ответственность за прием и расходование стартовых взносов несут организаторы соревнований. 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11.4. 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Личный зачет </w:t>
      </w:r>
    </w:p>
    <w:tbl>
      <w:tblPr>
        <w:tblStyle w:val="Table4"/>
        <w:tblW w:w="11298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68"/>
        <w:gridCol w:w="2694"/>
        <w:gridCol w:w="2976"/>
        <w:gridCol w:w="3260"/>
        <w:tblGridChange w:id="0">
          <w:tblGrid>
            <w:gridCol w:w="2368"/>
            <w:gridCol w:w="2694"/>
            <w:gridCol w:w="2976"/>
            <w:gridCol w:w="3260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Соревнования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Даты указаны включительно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декабря 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1200 рублей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При оплате взноса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до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23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ноября 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1600 рублей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При оплате взноса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24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ноября 2018 по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16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декабря 2018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2000 рублей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При оплате взноса с 1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7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декабря 2018 по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22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декабря 2018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20 января 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1200 рублей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При оплате взноса 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до 20 декабря 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1600 рублей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При оплате взноса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 21 декабря 2018 по 13 января 2019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2000 рублей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При оплате взноса с 14 января 2019 по 19 января 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17 февраля  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1200 рублей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При оплате взноса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до 17 января 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1600 рублей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При оплате взноса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 18 января 2019 по 10 февраля 2019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2000 рублей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При оплате взноса с 11 февраля 2019 по 16 февраля 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17 марта 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1200 рублей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При оплате взноса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до 17 февраля 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1600 рублей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При оплате взноса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 18 февраля по 10 марта 2019</w:t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2000 рублей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При оплате взноса с 11 марта 2019 по 16 марта 2019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При оплате 4-х стартов до </w:t>
      </w:r>
      <w:r w:rsidDel="00000000" w:rsidR="00000000" w:rsidRPr="00000000">
        <w:rPr>
          <w:b w:val="1"/>
          <w:sz w:val="26"/>
          <w:szCs w:val="26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декабря 2018 предоставляется скидка 20%;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При оплате 3-х стартов до 19 января 2019 предоставляется скидка 15%;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При оплате 2-х стартов до 16 февраля предоставляется скидка 10%.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Эстафета*</w:t>
      </w:r>
    </w:p>
    <w:tbl>
      <w:tblPr>
        <w:tblStyle w:val="Table5"/>
        <w:tblW w:w="11298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68"/>
        <w:gridCol w:w="2694"/>
        <w:gridCol w:w="2976"/>
        <w:gridCol w:w="3260"/>
        <w:tblGridChange w:id="0">
          <w:tblGrid>
            <w:gridCol w:w="2368"/>
            <w:gridCol w:w="2694"/>
            <w:gridCol w:w="2976"/>
            <w:gridCol w:w="3260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Соревнования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Даты указаны включительно</w:t>
            </w:r>
          </w:p>
        </w:tc>
      </w:tr>
      <w:tr>
        <w:trPr>
          <w:trHeight w:val="1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декабря 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3000 рублей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При оплате взноса </w:t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до 23 ноября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3300 рублей</w:t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При оплате взноса 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 24 ноября 2018 по 16 декабря 2018</w:t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3600 рублей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При оплате взноса с 17 декабря 2018 по 22 декабря 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20 января 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3000 рублей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При оплате взноса 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до 20 декабря 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3300 рублей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При оплате взноса 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 21 декабря 2018 по 13 января 2019</w:t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3600 рублей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При оплате взноса с 14 января 2019 по 19 января 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17 февраля  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3000 рублей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При оплате взноса 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до 17 января 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3300 рублей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При оплате взноса 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 18 января 2019 по 10 февраля 2019</w:t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3600 рублей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При оплате взноса с 11 февраля 2019 по 16 февраля 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17 марта 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3000 рублей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При оплате взноса 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до 17 февраля 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3300 рублей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При оплате взноса 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 18 февраля по 10 марта 2019</w:t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3600 рублей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При оплате взноса с 11 марта 2019 по 16 марта 2019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*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Цена указана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 команды вне зависимости от состава (два или три человека).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11.5. Оплата стартового взноса означает, что организаторы гарантируют участнику питание и воду на всей дистанции, обеспечивают медицинское сопровождение, а также медаль финишера и профессиональные фотографии.</w:t>
      </w:r>
    </w:p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11.6. После оплаты стартового взноса участник появляется в списках зарегистрированных участников соревнований с присвоенным стартовым номером. Способы оплаты указаны на официальном сайте соревнований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triathlonbatyr.ru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в соответствующем разделе. </w:t>
      </w:r>
    </w:p>
    <w:p w:rsidR="00000000" w:rsidDel="00000000" w:rsidP="00000000" w:rsidRDefault="00000000" w:rsidRPr="00000000" w14:paraId="00000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11.7. Для регистрации непосредственно на месте проведения соревнований на любой зачет спортсменам при получении стартовых пакетов необходимо предоставить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D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документ, удостоверяющий личность;</w:t>
      </w:r>
    </w:p>
    <w:p w:rsidR="00000000" w:rsidDel="00000000" w:rsidP="00000000" w:rsidRDefault="00000000" w:rsidRPr="00000000" w14:paraId="000000D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медицинский допуск к соревнованиям. Медицинская справка должна содержать печать выдавшего учреждения, подпись и печать врача, а также указание о допуске участника к соревнованию на выбранную дистанцию. Справка должна быть оформлена не ранее 6 месяцев до даты проведения соревнований;</w:t>
      </w:r>
    </w:p>
    <w:p w:rsidR="00000000" w:rsidDel="00000000" w:rsidP="00000000" w:rsidRDefault="00000000" w:rsidRPr="00000000" w14:paraId="000000D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расписку об ответственности за собственное здоровье.</w:t>
      </w:r>
    </w:p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288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12. Контактные данные.</w:t>
      </w:r>
    </w:p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По всем вопросам, связанным с соревнованиями можно писать в сообщениях группы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vk.com/triathlonbatyr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или обращаться лично к организатору: </w:t>
      </w:r>
    </w:p>
    <w:p w:rsidR="00000000" w:rsidDel="00000000" w:rsidP="00000000" w:rsidRDefault="00000000" w:rsidRPr="00000000" w14:paraId="00000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Дмитрий Бабин +79196084803, batyrdima@yandex.ru</w:t>
      </w:r>
    </w:p>
    <w:p w:rsidR="00000000" w:rsidDel="00000000" w:rsidP="00000000" w:rsidRDefault="00000000" w:rsidRPr="00000000" w14:paraId="00000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20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Данное положение является официальным вызовом на соревнования!</w:t>
      </w:r>
    </w:p>
    <w:sectPr>
      <w:pgSz w:h="15840" w:w="12240"/>
      <w:pgMar w:bottom="566" w:top="566" w:left="566" w:right="56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